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C23C" w14:textId="77777777" w:rsidR="00372A40" w:rsidRPr="00D160C1" w:rsidRDefault="00372A40" w:rsidP="00372A40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D160C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Рівні забруднюючих речовин в атмосферному повітрі в зоні та агломерації (агломераціях)</w:t>
      </w:r>
      <w:r w:rsidRPr="00D160C1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160C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за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D160C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рік</w:t>
      </w:r>
    </w:p>
    <w:tbl>
      <w:tblPr>
        <w:tblW w:w="5080" w:type="pct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612"/>
        <w:gridCol w:w="1373"/>
        <w:gridCol w:w="2381"/>
        <w:gridCol w:w="2341"/>
      </w:tblGrid>
      <w:tr w:rsidR="00372A40" w:rsidRPr="00D160C1" w14:paraId="32B016A1" w14:textId="77777777" w:rsidTr="00372616">
        <w:trPr>
          <w:trHeight w:val="1856"/>
          <w:tblHeader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BF2E31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val="en-US"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Назва</w:t>
            </w:r>
          </w:p>
          <w:p w14:paraId="715C090E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val="en-US"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забруднюючої</w:t>
            </w:r>
          </w:p>
          <w:p w14:paraId="72D456A5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val="en-US"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речовини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0CDBD2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Номер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en-US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пункту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en-US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спостережень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59E613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Річне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середнє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значення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забрудню-ючої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речовини</w:t>
            </w:r>
            <w:r w:rsidRPr="00D160C1">
              <w:rPr>
                <w:rFonts w:ascii="Times New Roman" w:eastAsia="Calibri" w:hAnsi="Times New Roman" w:cs="Times New Roman"/>
                <w:color w:val="000000"/>
                <w:w w:val="90"/>
                <w:lang w:eastAsia="uk-UA"/>
              </w:rPr>
              <w:t xml:space="preserve"> мг/м</w:t>
            </w:r>
            <w:r w:rsidRPr="00D160C1">
              <w:rPr>
                <w:rFonts w:ascii="Times New Roman" w:eastAsia="Calibri" w:hAnsi="Times New Roman" w:cs="Times New Roman"/>
                <w:color w:val="000000"/>
                <w:w w:val="90"/>
                <w:vertAlign w:val="superscript"/>
                <w:lang w:eastAsia="uk-UA"/>
              </w:rPr>
              <w:t>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DC3820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Зафіксовані перевищення граничних рівнів або цільових показників забруднюючих речовин у відсотках в загалом за рік  (ГДК м.р.)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1F990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vertAlign w:val="superscript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Зафіксовані перевищення інформаційного або порогів небезпеки забруднюючих</w:t>
            </w:r>
            <w:r w:rsidRPr="00D160C1">
              <w:rPr>
                <w:rFonts w:ascii="Times New Roman" w:eastAsia="Calibri" w:hAnsi="Times New Roman" w:cs="Times New Roman"/>
                <w:color w:val="000000"/>
                <w:lang w:val="ru-RU" w:eastAsia="uk-UA"/>
              </w:rPr>
              <w:t xml:space="preserve"> </w:t>
            </w: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речовин (ВЗ та ЕВЗ) *</w:t>
            </w:r>
          </w:p>
        </w:tc>
      </w:tr>
      <w:tr w:rsidR="00372A40" w:rsidRPr="00D160C1" w14:paraId="7C4F2271" w14:textId="77777777" w:rsidTr="00372616">
        <w:trPr>
          <w:trHeight w:val="25"/>
          <w:tblHeader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60E825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B69C20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903273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EC0972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31F94" w14:textId="77777777" w:rsidR="00372A40" w:rsidRPr="00D160C1" w:rsidRDefault="00372A40" w:rsidP="0037261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372A40" w:rsidRPr="00D160C1" w14:paraId="1AF699C4" w14:textId="77777777" w:rsidTr="00372616">
        <w:trPr>
          <w:trHeight w:val="24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E9334E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Пил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1DA54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м. Миколаїв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019BB1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E913F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6DD5A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57B10EF5" w14:textId="77777777" w:rsidTr="00372616">
        <w:trPr>
          <w:trHeight w:val="24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5C667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Діоксид сірки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91ADD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9841A9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BF0A2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B5F3A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389D1609" w14:textId="77777777" w:rsidTr="00372616">
        <w:trPr>
          <w:trHeight w:val="34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97B382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Оксид вуглецю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E4848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B7EBFD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53016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29A7B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0477B485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631754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Діоксид азоту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2FD55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3D7DA0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90B24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D1768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08B79E82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550D95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Оксид азоту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700F7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ECFD0A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44578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9E874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3179D558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489827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Фтористий водень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1C91E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8D392C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0,00</w:t>
            </w:r>
            <w:r w:rsidRPr="008E4C7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D72C71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0D4A0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33AE89F6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A54EE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Формальдегід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8FEA3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6D7454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48E6F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0,1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922F3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030F93D8" w14:textId="77777777" w:rsidTr="00372616">
        <w:trPr>
          <w:trHeight w:val="2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F795C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color w:val="000000"/>
                <w:lang w:eastAsia="uk-UA"/>
              </w:rPr>
              <w:t>Важкі метали, мкг/м</w:t>
            </w:r>
            <w:r w:rsidRPr="00D160C1">
              <w:rPr>
                <w:rFonts w:ascii="Times New Roman" w:eastAsia="Calibri" w:hAnsi="Times New Roman" w:cs="Times New Roman"/>
                <w:color w:val="000000"/>
                <w:vertAlign w:val="superscript"/>
                <w:lang w:eastAsia="uk-UA"/>
              </w:rPr>
              <w:t>3</w:t>
            </w:r>
          </w:p>
        </w:tc>
      </w:tr>
      <w:tr w:rsidR="00372A40" w:rsidRPr="00D160C1" w14:paraId="3FD92A10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A77BA5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Залізо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F28EF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м. Миколаїв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1227F0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0,813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30BE9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CCEE0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00D490C9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2F749E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Марганець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98BD7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96AB05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BB8A9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7D6B3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500E284A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316F4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Мідь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487BA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E7BDF7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F8CEF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EB5B9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1468A338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2C6D8F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Нікель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D626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EB496B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C7100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7F2C2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38278CFD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4A4B4E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Свинець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79D0A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908131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918AF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4A9EC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526BA279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589FF9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Хром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FDFA09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6DF84C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C7B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B4AF6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D7808E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2041DE0E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44E276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08EED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67ED91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1BADA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A1B9C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  <w:tr w:rsidR="00372A40" w:rsidRPr="00D160C1" w14:paraId="740C0C73" w14:textId="77777777" w:rsidTr="00372616">
        <w:trPr>
          <w:trHeight w:val="229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F08346" w14:textId="77777777" w:rsidR="00372A40" w:rsidRPr="00D160C1" w:rsidRDefault="00372A40" w:rsidP="00372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C1">
              <w:rPr>
                <w:rFonts w:ascii="Times New Roman" w:eastAsia="Times New Roman" w:hAnsi="Times New Roman" w:cs="Times New Roman"/>
                <w:lang w:eastAsia="ru-RU"/>
              </w:rPr>
              <w:t>Кадмій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8D325" w14:textId="77777777" w:rsidR="00372A40" w:rsidRPr="00D160C1" w:rsidRDefault="00372A40" w:rsidP="0037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F90D8F" w14:textId="77777777" w:rsidR="00372A40" w:rsidRPr="008E4C7B" w:rsidRDefault="00372A40" w:rsidP="00372616">
            <w:pPr>
              <w:jc w:val="center"/>
              <w:rPr>
                <w:rFonts w:ascii="Times New Roman" w:hAnsi="Times New Roman" w:cs="Times New Roman"/>
              </w:rPr>
            </w:pPr>
            <w:r w:rsidRPr="008E4C7B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9D5A1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0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5618B" w14:textId="77777777" w:rsidR="00372A40" w:rsidRPr="00D160C1" w:rsidRDefault="00372A40" w:rsidP="0037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D160C1">
              <w:rPr>
                <w:rFonts w:ascii="Times New Roman" w:eastAsia="Calibri" w:hAnsi="Times New Roman" w:cs="Times New Roman"/>
                <w:lang w:eastAsia="uk-UA"/>
              </w:rPr>
              <w:t>Відсутні</w:t>
            </w:r>
          </w:p>
        </w:tc>
      </w:tr>
    </w:tbl>
    <w:p w14:paraId="0D469AD5" w14:textId="77777777" w:rsidR="00372A40" w:rsidRPr="00D160C1" w:rsidRDefault="00372A40" w:rsidP="00372A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AE8504" w14:textId="77777777" w:rsidR="00372A40" w:rsidRPr="00D160C1" w:rsidRDefault="00372A40" w:rsidP="00372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60C1">
        <w:rPr>
          <w:rFonts w:ascii="Times New Roman" w:eastAsia="Times New Roman" w:hAnsi="Times New Roman" w:cs="Times New Roman"/>
          <w:lang w:eastAsia="ru-RU"/>
        </w:rPr>
        <w:t>*   Екстремально високе (ЕВЗ) та високе забруднення (ВЗ) в атмосферному повітрі</w:t>
      </w:r>
    </w:p>
    <w:p w14:paraId="0A31C7AB" w14:textId="77777777" w:rsidR="00372A40" w:rsidRDefault="00372A40" w:rsidP="003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C59D19" w14:textId="77777777" w:rsidR="00372A40" w:rsidRDefault="00372A40" w:rsidP="003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28A7D7" w14:textId="77777777" w:rsidR="00372A40" w:rsidRDefault="00372A40" w:rsidP="003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BBC230" w14:textId="77777777" w:rsidR="00372A40" w:rsidRDefault="00372A40" w:rsidP="003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159888" w14:textId="77777777" w:rsidR="00372A40" w:rsidRDefault="00372A40" w:rsidP="0037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215290" w14:textId="77777777" w:rsidR="00EF4F34" w:rsidRDefault="00EF4F34">
      <w:bookmarkStart w:id="0" w:name="_GoBack"/>
      <w:bookmarkEnd w:id="0"/>
    </w:p>
    <w:sectPr w:rsidR="00EF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7"/>
    <w:rsid w:val="00372A40"/>
    <w:rsid w:val="00687FA7"/>
    <w:rsid w:val="00E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DCB16-58CE-49B7-9720-81649674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2025-08-20T06:36:00Z</dcterms:created>
  <dcterms:modified xsi:type="dcterms:W3CDTF">2025-08-20T06:36:00Z</dcterms:modified>
</cp:coreProperties>
</file>