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27" w:rsidRPr="003A7F27" w:rsidRDefault="00B751E9" w:rsidP="003A7F27">
      <w:pPr>
        <w:jc w:val="center"/>
        <w:rPr>
          <w:b/>
          <w:sz w:val="28"/>
        </w:rPr>
      </w:pPr>
      <w:r w:rsidRPr="00B751E9">
        <w:rPr>
          <w:b/>
          <w:sz w:val="28"/>
        </w:rPr>
        <w:t xml:space="preserve">Перелік суб’єктів господарювання, яким в установленому порядку  управлінням видано дозволи на викиди забруднюючих речовин в атмосферне повітря стаціонарними джерелами протягом  </w:t>
      </w:r>
      <w:r>
        <w:rPr>
          <w:b/>
          <w:sz w:val="28"/>
          <w:lang w:val="en-US"/>
        </w:rPr>
        <w:t>IV</w:t>
      </w:r>
      <w:r w:rsidRPr="00B751E9">
        <w:rPr>
          <w:b/>
          <w:sz w:val="28"/>
        </w:rPr>
        <w:t xml:space="preserve"> кварталу 2024 року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9"/>
        <w:gridCol w:w="2651"/>
        <w:gridCol w:w="2268"/>
        <w:gridCol w:w="2268"/>
        <w:gridCol w:w="2271"/>
        <w:gridCol w:w="2833"/>
      </w:tblGrid>
      <w:tr w:rsidR="00B751E9" w:rsidTr="00B751E9">
        <w:trPr>
          <w:jc w:val="center"/>
        </w:trPr>
        <w:tc>
          <w:tcPr>
            <w:tcW w:w="779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</w:rPr>
              <w:t>Код</w:t>
            </w:r>
          </w:p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Є</w:t>
            </w:r>
            <w:r w:rsidRPr="00C6445E">
              <w:rPr>
                <w:rFonts w:cstheme="minorHAnsi"/>
                <w:sz w:val="24"/>
                <w:szCs w:val="24"/>
              </w:rPr>
              <w:t>ДРПОУ</w:t>
            </w:r>
          </w:p>
        </w:tc>
        <w:tc>
          <w:tcPr>
            <w:tcW w:w="910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</w:rPr>
              <w:t>Номер дозволу</w:t>
            </w:r>
          </w:p>
        </w:tc>
        <w:tc>
          <w:tcPr>
            <w:tcW w:w="779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Назва суб’єкта господарювання</w:t>
            </w:r>
          </w:p>
        </w:tc>
        <w:tc>
          <w:tcPr>
            <w:tcW w:w="779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</w:rPr>
              <w:t>Дата видачі</w:t>
            </w:r>
          </w:p>
        </w:tc>
        <w:tc>
          <w:tcPr>
            <w:tcW w:w="780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Термін дії дозволу</w:t>
            </w:r>
          </w:p>
        </w:tc>
        <w:tc>
          <w:tcPr>
            <w:tcW w:w="973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Місцезнаходження об</w:t>
            </w:r>
            <w:r w:rsidRPr="00C6445E">
              <w:rPr>
                <w:rFonts w:cstheme="minorHAnsi"/>
                <w:sz w:val="24"/>
                <w:szCs w:val="24"/>
                <w:lang w:val="en-US"/>
              </w:rPr>
              <w:t>’</w:t>
            </w:r>
            <w:r w:rsidRPr="00C6445E">
              <w:rPr>
                <w:rFonts w:cstheme="minorHAnsi"/>
                <w:sz w:val="24"/>
                <w:szCs w:val="24"/>
                <w:lang w:val="uk-UA"/>
              </w:rPr>
              <w:t>єкта суб’єкта господарювання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20904465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UA48080070010068754-ІІІ--2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ФГ "Аннушка"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780" w:type="pct"/>
          </w:tcPr>
          <w:p w:rsidR="00B751E9" w:rsidRPr="00276429" w:rsidRDefault="00B751E9" w:rsidP="00B751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Необмежений</w:t>
            </w:r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55231, Миколаївська область, Первомайський район,Кам</w:t>
            </w:r>
            <w:r w:rsidRPr="00276429">
              <w:rPr>
                <w:sz w:val="24"/>
                <w:lang w:val="ru-RU"/>
              </w:rPr>
              <w:t>’</w:t>
            </w:r>
            <w:r>
              <w:rPr>
                <w:sz w:val="24"/>
              </w:rPr>
              <w:t>яномостівська СТГ, селище КАМ</w:t>
            </w:r>
            <w:r w:rsidRPr="00276429">
              <w:rPr>
                <w:sz w:val="24"/>
                <w:lang w:val="ru-RU"/>
              </w:rPr>
              <w:t>’</w:t>
            </w:r>
            <w:r>
              <w:rPr>
                <w:sz w:val="24"/>
              </w:rPr>
              <w:t xml:space="preserve">ЯНИЙ МІСТ, вул. Заводська, буд. 1-А      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32023139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UA48060110000055792-ІІ-2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ПП "ЛІДІЯ"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78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17.10.2034</w:t>
            </w:r>
            <w:bookmarkStart w:id="0" w:name="_GoBack"/>
            <w:bookmarkEnd w:id="0"/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Миколаївський район, Костянтинівська СТГ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31909298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UA48060110100068056-ІІІ-2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СТОВ "Промінь"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780" w:type="pct"/>
          </w:tcPr>
          <w:p w:rsidR="00B751E9" w:rsidRPr="00276429" w:rsidRDefault="00B751E9" w:rsidP="00B751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Необмежений</w:t>
            </w:r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56653, Миколаївська область,Миколаївський район,  Костянтинівська сільська територіальна громада, с. Себине, вул. Миру, буд.  1-Б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31909298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UA48060110100068056-ІІІ-3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СТОВ "Промінь"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780" w:type="pct"/>
          </w:tcPr>
          <w:p w:rsidR="00B751E9" w:rsidRDefault="00B751E9" w:rsidP="00B751E9">
            <w:r w:rsidRPr="00836CEF">
              <w:rPr>
                <w:sz w:val="24"/>
                <w:lang w:val="uk-UA"/>
              </w:rPr>
              <w:t>Необмежений</w:t>
            </w:r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Миколаївський  район, Костянтинівська сільська територіальна громада,  с. Себине, вул. Слов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>янська, 43-Б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36340331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UA48040090010033302-ІІІ-4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 xml:space="preserve">ПП "ФАВОРИТ-М" 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780" w:type="pct"/>
          </w:tcPr>
          <w:p w:rsidR="00B751E9" w:rsidRDefault="00B751E9" w:rsidP="00B751E9">
            <w:r w:rsidRPr="00836CEF">
              <w:rPr>
                <w:sz w:val="24"/>
                <w:lang w:val="uk-UA"/>
              </w:rPr>
              <w:t>Необмежений</w:t>
            </w:r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56401, </w:t>
            </w:r>
            <w:r>
              <w:rPr>
                <w:sz w:val="24"/>
              </w:rPr>
              <w:t xml:space="preserve">Миколаївська область,  Вознесенський район, Доманівська </w:t>
            </w:r>
            <w:r>
              <w:rPr>
                <w:sz w:val="24"/>
              </w:rPr>
              <w:lastRenderedPageBreak/>
              <w:t xml:space="preserve">селищна територіальна громада, смт. Доманівка, вул. Польова, 6/2 </w:t>
            </w:r>
          </w:p>
        </w:tc>
      </w:tr>
      <w:tr w:rsidR="00B751E9" w:rsidTr="00B751E9">
        <w:trPr>
          <w:jc w:val="center"/>
        </w:trPr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42795490</w:t>
            </w:r>
          </w:p>
        </w:tc>
        <w:tc>
          <w:tcPr>
            <w:tcW w:w="91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UA48060150010235917-ІІ-44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 "Оператор газотранспортної системи України"</w:t>
            </w:r>
          </w:p>
        </w:tc>
        <w:tc>
          <w:tcPr>
            <w:tcW w:w="779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780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06.12.2034</w:t>
            </w:r>
          </w:p>
        </w:tc>
        <w:tc>
          <w:tcPr>
            <w:tcW w:w="97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 xml:space="preserve">54028, Миколаївська область, Миколаївська міська територіальна громада, м. Миколаїв, Інгульський район,  Херсонське шосе, буд. 102       </w:t>
            </w:r>
          </w:p>
        </w:tc>
      </w:tr>
    </w:tbl>
    <w:p w:rsidR="003A7F27" w:rsidRDefault="003A7F27" w:rsidP="003A7F27">
      <w:pPr>
        <w:rPr>
          <w:sz w:val="24"/>
        </w:rPr>
      </w:pPr>
    </w:p>
    <w:p w:rsidR="003A7F27" w:rsidRPr="003A7F27" w:rsidRDefault="003A7F27" w:rsidP="003A7F27">
      <w:pPr>
        <w:rPr>
          <w:sz w:val="24"/>
        </w:rPr>
      </w:pPr>
      <w:r>
        <w:rPr>
          <w:sz w:val="24"/>
        </w:rPr>
        <w:t>Кiлькiсть дозволiв: 6</w:t>
      </w:r>
    </w:p>
    <w:sectPr w:rsidR="003A7F27" w:rsidRPr="003A7F27" w:rsidSect="003A7F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27"/>
    <w:rsid w:val="00276429"/>
    <w:rsid w:val="003A7F27"/>
    <w:rsid w:val="00A4710F"/>
    <w:rsid w:val="00B751E9"/>
    <w:rsid w:val="00C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B5B"/>
  <w15:chartTrackingRefBased/>
  <w15:docId w15:val="{3464E5A1-C182-4B3E-9C6F-E9AA26E1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2025-01-02T12:23:00Z</dcterms:created>
  <dcterms:modified xsi:type="dcterms:W3CDTF">2025-01-02T13:32:00Z</dcterms:modified>
</cp:coreProperties>
</file>