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C" w:rsidRPr="007769EC" w:rsidRDefault="007769EC" w:rsidP="007769EC">
      <w:pPr>
        <w:spacing w:after="0"/>
        <w:jc w:val="right"/>
        <w:rPr>
          <w:rFonts w:ascii="Times New Roman" w:hAnsi="Times New Roman" w:cs="Times New Roman"/>
          <w:sz w:val="28"/>
          <w:szCs w:val="28"/>
          <w:lang w:val="uk-UA"/>
        </w:rPr>
      </w:pPr>
      <w:r w:rsidRPr="007769EC">
        <w:rPr>
          <w:rFonts w:ascii="Times New Roman" w:hAnsi="Times New Roman" w:cs="Times New Roman"/>
          <w:sz w:val="28"/>
          <w:szCs w:val="28"/>
          <w:lang w:val="uk-UA"/>
        </w:rPr>
        <w:t xml:space="preserve">Додаток </w:t>
      </w:r>
    </w:p>
    <w:p w:rsidR="00787E1E" w:rsidRPr="00545BD3" w:rsidRDefault="00545BD3" w:rsidP="00545BD3">
      <w:pPr>
        <w:spacing w:after="0"/>
        <w:jc w:val="center"/>
        <w:rPr>
          <w:rFonts w:ascii="Times New Roman" w:hAnsi="Times New Roman" w:cs="Times New Roman"/>
          <w:b/>
          <w:sz w:val="28"/>
          <w:szCs w:val="28"/>
          <w:lang w:val="uk-UA"/>
        </w:rPr>
      </w:pPr>
      <w:r w:rsidRPr="00545BD3">
        <w:rPr>
          <w:rFonts w:ascii="Times New Roman" w:hAnsi="Times New Roman" w:cs="Times New Roman"/>
          <w:b/>
          <w:sz w:val="28"/>
          <w:szCs w:val="28"/>
          <w:lang w:val="uk-UA"/>
        </w:rPr>
        <w:t>Річний звіт</w:t>
      </w:r>
    </w:p>
    <w:p w:rsidR="00545BD3" w:rsidRPr="00545BD3" w:rsidRDefault="00545BD3" w:rsidP="00545BD3">
      <w:pPr>
        <w:spacing w:after="0"/>
        <w:jc w:val="center"/>
        <w:rPr>
          <w:rFonts w:ascii="Times New Roman" w:hAnsi="Times New Roman" w:cs="Times New Roman"/>
          <w:b/>
          <w:sz w:val="28"/>
          <w:szCs w:val="28"/>
          <w:lang w:val="uk-UA"/>
        </w:rPr>
      </w:pPr>
      <w:r w:rsidRPr="00545BD3">
        <w:rPr>
          <w:rFonts w:ascii="Times New Roman" w:hAnsi="Times New Roman" w:cs="Times New Roman"/>
          <w:b/>
          <w:sz w:val="28"/>
          <w:szCs w:val="28"/>
          <w:lang w:val="uk-UA"/>
        </w:rPr>
        <w:t>про використання коштів обласного цільового фонду охорони</w:t>
      </w:r>
    </w:p>
    <w:p w:rsidR="00545BD3" w:rsidRPr="00545BD3" w:rsidRDefault="00545BD3" w:rsidP="00545BD3">
      <w:pPr>
        <w:spacing w:after="0"/>
        <w:jc w:val="center"/>
        <w:rPr>
          <w:rFonts w:ascii="Times New Roman" w:hAnsi="Times New Roman" w:cs="Times New Roman"/>
          <w:b/>
          <w:sz w:val="28"/>
          <w:szCs w:val="28"/>
          <w:lang w:val="uk-UA"/>
        </w:rPr>
      </w:pPr>
      <w:r w:rsidRPr="00545BD3">
        <w:rPr>
          <w:rFonts w:ascii="Times New Roman" w:hAnsi="Times New Roman" w:cs="Times New Roman"/>
          <w:b/>
          <w:sz w:val="28"/>
          <w:szCs w:val="28"/>
          <w:lang w:val="uk-UA"/>
        </w:rPr>
        <w:t xml:space="preserve"> навколишнього природного середовища у 20</w:t>
      </w:r>
      <w:r w:rsidR="00DE6CEE">
        <w:rPr>
          <w:rFonts w:ascii="Times New Roman" w:hAnsi="Times New Roman" w:cs="Times New Roman"/>
          <w:b/>
          <w:sz w:val="28"/>
          <w:szCs w:val="28"/>
          <w:lang w:val="uk-UA"/>
        </w:rPr>
        <w:t>20</w:t>
      </w:r>
      <w:r w:rsidRPr="00545BD3">
        <w:rPr>
          <w:rFonts w:ascii="Times New Roman" w:hAnsi="Times New Roman" w:cs="Times New Roman"/>
          <w:b/>
          <w:sz w:val="28"/>
          <w:szCs w:val="28"/>
          <w:lang w:val="uk-UA"/>
        </w:rPr>
        <w:t xml:space="preserve"> році</w:t>
      </w:r>
    </w:p>
    <w:p w:rsidR="00545BD3" w:rsidRPr="00545BD3" w:rsidRDefault="00545BD3" w:rsidP="00545BD3">
      <w:pPr>
        <w:spacing w:after="0"/>
        <w:jc w:val="center"/>
        <w:rPr>
          <w:rFonts w:ascii="Times New Roman" w:hAnsi="Times New Roman" w:cs="Times New Roman"/>
          <w:sz w:val="28"/>
          <w:szCs w:val="28"/>
          <w:lang w:val="uk-UA"/>
        </w:rPr>
      </w:pPr>
    </w:p>
    <w:p w:rsidR="00545BD3" w:rsidRDefault="00545BD3" w:rsidP="00545BD3">
      <w:pPr>
        <w:spacing w:after="0"/>
        <w:jc w:val="both"/>
        <w:rPr>
          <w:rFonts w:ascii="Times New Roman" w:hAnsi="Times New Roman" w:cs="Times New Roman"/>
          <w:sz w:val="28"/>
          <w:szCs w:val="28"/>
          <w:lang w:val="uk-UA"/>
        </w:rPr>
      </w:pPr>
      <w:r w:rsidRPr="00545BD3">
        <w:rPr>
          <w:rFonts w:ascii="Times New Roman" w:hAnsi="Times New Roman" w:cs="Times New Roman"/>
          <w:sz w:val="28"/>
          <w:szCs w:val="28"/>
          <w:lang w:val="uk-UA"/>
        </w:rPr>
        <w:tab/>
      </w:r>
      <w:bookmarkStart w:id="0" w:name="_GoBack"/>
      <w:r w:rsidRPr="00545BD3">
        <w:rPr>
          <w:rFonts w:ascii="Times New Roman" w:hAnsi="Times New Roman" w:cs="Times New Roman"/>
          <w:sz w:val="28"/>
          <w:szCs w:val="28"/>
          <w:lang w:val="uk-UA"/>
        </w:rPr>
        <w:t>Відповідно до Положення про обласн</w:t>
      </w:r>
      <w:r>
        <w:rPr>
          <w:rFonts w:ascii="Times New Roman" w:hAnsi="Times New Roman" w:cs="Times New Roman"/>
          <w:sz w:val="28"/>
          <w:szCs w:val="28"/>
          <w:lang w:val="uk-UA"/>
        </w:rPr>
        <w:t>ий</w:t>
      </w:r>
      <w:r w:rsidRPr="00545BD3">
        <w:rPr>
          <w:rFonts w:ascii="Times New Roman" w:hAnsi="Times New Roman" w:cs="Times New Roman"/>
          <w:sz w:val="28"/>
          <w:szCs w:val="28"/>
          <w:lang w:val="uk-UA"/>
        </w:rPr>
        <w:t xml:space="preserve"> цільов</w:t>
      </w:r>
      <w:r>
        <w:rPr>
          <w:rFonts w:ascii="Times New Roman" w:hAnsi="Times New Roman" w:cs="Times New Roman"/>
          <w:sz w:val="28"/>
          <w:szCs w:val="28"/>
          <w:lang w:val="uk-UA"/>
        </w:rPr>
        <w:t>ий</w:t>
      </w:r>
      <w:r w:rsidRPr="00545BD3">
        <w:rPr>
          <w:rFonts w:ascii="Times New Roman" w:hAnsi="Times New Roman" w:cs="Times New Roman"/>
          <w:sz w:val="28"/>
          <w:szCs w:val="28"/>
          <w:lang w:val="uk-UA"/>
        </w:rPr>
        <w:t xml:space="preserve"> фонд охорони</w:t>
      </w:r>
      <w:r>
        <w:rPr>
          <w:rFonts w:ascii="Times New Roman" w:hAnsi="Times New Roman" w:cs="Times New Roman"/>
          <w:sz w:val="28"/>
          <w:szCs w:val="28"/>
          <w:lang w:val="uk-UA"/>
        </w:rPr>
        <w:t xml:space="preserve"> </w:t>
      </w:r>
      <w:r w:rsidRPr="00545BD3">
        <w:rPr>
          <w:rFonts w:ascii="Times New Roman" w:hAnsi="Times New Roman" w:cs="Times New Roman"/>
          <w:sz w:val="28"/>
          <w:szCs w:val="28"/>
          <w:lang w:val="uk-UA"/>
        </w:rPr>
        <w:t xml:space="preserve">навколишнього природного середовища </w:t>
      </w:r>
      <w:r w:rsidR="003B7607">
        <w:rPr>
          <w:rFonts w:ascii="Times New Roman" w:hAnsi="Times New Roman" w:cs="Times New Roman"/>
          <w:sz w:val="28"/>
          <w:szCs w:val="28"/>
          <w:lang w:val="uk-UA"/>
        </w:rPr>
        <w:t xml:space="preserve">(далі – Фонд), затвердженого рішенням обласної ради від 25.03.2011 №5, </w:t>
      </w:r>
      <w:bookmarkEnd w:id="0"/>
      <w:r w:rsidR="003B7607">
        <w:rPr>
          <w:rFonts w:ascii="Times New Roman" w:hAnsi="Times New Roman" w:cs="Times New Roman"/>
          <w:sz w:val="28"/>
          <w:szCs w:val="28"/>
          <w:lang w:val="uk-UA"/>
        </w:rPr>
        <w:t>відповідальними за виконання природоохоронних заходів та використання коштів Фонду є галузеві управління, визначені рішенням обласної ради про бюджет Миколаївської області головними розпорядниками коштів.</w:t>
      </w:r>
    </w:p>
    <w:p w:rsidR="003B7607" w:rsidRDefault="003B7607" w:rsidP="00AA324F">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пункту 5.4 зазначеного Положення Річний звіт про використання коштів Фонду готується та подається до Миколаївської облдержадміністрації та до Миколаївської обласної ради управлінням екології та природних ресурсів облдержадміністрації на підставі звітності головних розпорядників коштів.</w:t>
      </w:r>
    </w:p>
    <w:p w:rsidR="00B20864" w:rsidRDefault="00B20864" w:rsidP="00AA324F">
      <w:pPr>
        <w:pStyle w:val="a3"/>
        <w:spacing w:before="0" w:after="0"/>
        <w:rPr>
          <w:lang w:val="uk-UA"/>
        </w:rPr>
      </w:pPr>
      <w:r>
        <w:rPr>
          <w:lang w:val="uk-UA"/>
        </w:rPr>
        <w:t xml:space="preserve">Рішенням обласної ради від </w:t>
      </w:r>
      <w:r w:rsidR="00DE6CEE">
        <w:rPr>
          <w:lang w:val="uk-UA"/>
        </w:rPr>
        <w:t>26.12.2020</w:t>
      </w:r>
      <w:r>
        <w:rPr>
          <w:lang w:val="uk-UA"/>
        </w:rPr>
        <w:t xml:space="preserve"> №</w:t>
      </w:r>
      <w:r w:rsidR="00DE6CEE">
        <w:rPr>
          <w:lang w:val="uk-UA"/>
        </w:rPr>
        <w:t>15</w:t>
      </w:r>
      <w:r>
        <w:rPr>
          <w:lang w:val="uk-UA"/>
        </w:rPr>
        <w:t xml:space="preserve">  (зі змінами) затверджено Перелік об’єктів та заходів, видатки на які у 20</w:t>
      </w:r>
      <w:r w:rsidR="00DE6CEE">
        <w:rPr>
          <w:lang w:val="uk-UA"/>
        </w:rPr>
        <w:t>20</w:t>
      </w:r>
      <w:r>
        <w:rPr>
          <w:lang w:val="uk-UA"/>
        </w:rPr>
        <w:t xml:space="preserve"> році будуть проводитися за рахунок коштів обласного цільового фонду охорони навколишнього природного середовища. Всього затверджено фінансування в обсязі </w:t>
      </w:r>
      <w:r w:rsidR="00DE6CEE">
        <w:rPr>
          <w:lang w:val="uk-UA"/>
        </w:rPr>
        <w:t>14646,00</w:t>
      </w:r>
      <w:r>
        <w:rPr>
          <w:lang w:val="uk-UA"/>
        </w:rPr>
        <w:t xml:space="preserve"> тис. </w:t>
      </w:r>
      <w:proofErr w:type="spellStart"/>
      <w:r>
        <w:rPr>
          <w:lang w:val="uk-UA"/>
        </w:rPr>
        <w:t>грн</w:t>
      </w:r>
      <w:proofErr w:type="spellEnd"/>
    </w:p>
    <w:p w:rsidR="00AA324F" w:rsidRDefault="00B20864" w:rsidP="00AA324F">
      <w:pPr>
        <w:pStyle w:val="a3"/>
        <w:spacing w:before="0" w:after="0"/>
        <w:rPr>
          <w:lang w:val="uk-UA"/>
        </w:rPr>
      </w:pPr>
      <w:r>
        <w:rPr>
          <w:lang w:val="uk-UA"/>
        </w:rPr>
        <w:t xml:space="preserve">Визначено </w:t>
      </w:r>
      <w:r w:rsidR="00AA324F">
        <w:rPr>
          <w:lang w:val="uk-UA"/>
        </w:rPr>
        <w:t xml:space="preserve">два головні розпорядники коштів </w:t>
      </w:r>
      <w:r>
        <w:rPr>
          <w:lang w:val="uk-UA"/>
        </w:rPr>
        <w:t xml:space="preserve">управління капітального будівництва облдержадміністрації </w:t>
      </w:r>
      <w:r w:rsidR="00AA324F">
        <w:rPr>
          <w:lang w:val="uk-UA"/>
        </w:rPr>
        <w:t xml:space="preserve">та </w:t>
      </w:r>
      <w:r>
        <w:rPr>
          <w:lang w:val="uk-UA"/>
        </w:rPr>
        <w:t>управління екології та природни</w:t>
      </w:r>
      <w:r w:rsidR="00AA324F">
        <w:rPr>
          <w:lang w:val="uk-UA"/>
        </w:rPr>
        <w:t>х ресурсів облдержадміністрації.</w:t>
      </w:r>
    </w:p>
    <w:p w:rsidR="007E4759" w:rsidRDefault="007E4759" w:rsidP="00AA324F">
      <w:pPr>
        <w:pStyle w:val="a3"/>
        <w:spacing w:before="0" w:after="0"/>
        <w:rPr>
          <w:lang w:val="uk-UA"/>
        </w:rPr>
      </w:pPr>
    </w:p>
    <w:p w:rsidR="00AA324F" w:rsidRDefault="00AA324F" w:rsidP="00AA324F">
      <w:pPr>
        <w:pStyle w:val="a3"/>
        <w:spacing w:before="0" w:after="0"/>
        <w:rPr>
          <w:lang w:val="uk-UA"/>
        </w:rPr>
      </w:pPr>
      <w:r>
        <w:rPr>
          <w:lang w:val="uk-UA"/>
        </w:rPr>
        <w:t>В розрізі головних розпорядників коштів Фонду:</w:t>
      </w:r>
    </w:p>
    <w:p w:rsidR="004D03D8" w:rsidRDefault="00AA324F" w:rsidP="004D03D8">
      <w:pPr>
        <w:pStyle w:val="a3"/>
        <w:spacing w:before="0" w:after="0"/>
        <w:rPr>
          <w:lang w:val="uk-UA"/>
        </w:rPr>
      </w:pPr>
      <w:r w:rsidRPr="00393617">
        <w:rPr>
          <w:b/>
          <w:lang w:val="uk-UA"/>
        </w:rPr>
        <w:t>Управління капітального будівництва облдержадміністрації</w:t>
      </w:r>
      <w:r w:rsidR="004D03D8">
        <w:rPr>
          <w:lang w:val="uk-UA"/>
        </w:rPr>
        <w:t xml:space="preserve"> - </w:t>
      </w:r>
      <w:r>
        <w:rPr>
          <w:lang w:val="uk-UA"/>
        </w:rPr>
        <w:t xml:space="preserve">загальне річне призначення </w:t>
      </w:r>
      <w:r w:rsidR="00DE6CEE">
        <w:rPr>
          <w:lang w:val="uk-UA"/>
        </w:rPr>
        <w:t>5148,256</w:t>
      </w:r>
      <w:r>
        <w:rPr>
          <w:lang w:val="uk-UA"/>
        </w:rPr>
        <w:t xml:space="preserve"> тис. </w:t>
      </w:r>
      <w:proofErr w:type="spellStart"/>
      <w:r>
        <w:rPr>
          <w:lang w:val="uk-UA"/>
        </w:rPr>
        <w:t>грн</w:t>
      </w:r>
      <w:proofErr w:type="spellEnd"/>
      <w:r w:rsidR="004D03D8">
        <w:rPr>
          <w:lang w:val="uk-UA"/>
        </w:rPr>
        <w:t xml:space="preserve"> для виконання 1 заход</w:t>
      </w:r>
      <w:r w:rsidR="00DE6CEE">
        <w:rPr>
          <w:lang w:val="uk-UA"/>
        </w:rPr>
        <w:t>у</w:t>
      </w:r>
      <w:r w:rsidR="004D03D8">
        <w:rPr>
          <w:lang w:val="uk-UA"/>
        </w:rPr>
        <w:t>, спрямован</w:t>
      </w:r>
      <w:r w:rsidR="00DE6CEE">
        <w:rPr>
          <w:lang w:val="uk-UA"/>
        </w:rPr>
        <w:t>ого</w:t>
      </w:r>
      <w:r w:rsidR="004D03D8">
        <w:rPr>
          <w:lang w:val="uk-UA"/>
        </w:rPr>
        <w:t xml:space="preserve"> на зменшення обсягів скидання неочищених та недостатньо очищених стоків у водні об’єкти.</w:t>
      </w:r>
      <w:r w:rsidR="00DE6CEE">
        <w:rPr>
          <w:lang w:val="uk-UA"/>
        </w:rPr>
        <w:t xml:space="preserve">  </w:t>
      </w:r>
      <w:r w:rsidR="004D03D8">
        <w:rPr>
          <w:lang w:val="uk-UA"/>
        </w:rPr>
        <w:t xml:space="preserve">Освоєно </w:t>
      </w:r>
      <w:r w:rsidR="00DE6CEE" w:rsidRPr="00DE6CEE">
        <w:rPr>
          <w:lang w:val="uk-UA"/>
        </w:rPr>
        <w:t xml:space="preserve">5038,523 </w:t>
      </w:r>
      <w:r w:rsidR="004D03D8">
        <w:rPr>
          <w:lang w:val="uk-UA"/>
        </w:rPr>
        <w:t xml:space="preserve">тис. </w:t>
      </w:r>
      <w:proofErr w:type="spellStart"/>
      <w:r w:rsidR="004D03D8">
        <w:rPr>
          <w:lang w:val="uk-UA"/>
        </w:rPr>
        <w:t>грн</w:t>
      </w:r>
      <w:proofErr w:type="spellEnd"/>
      <w:r w:rsidR="004D03D8">
        <w:rPr>
          <w:lang w:val="uk-UA"/>
        </w:rPr>
        <w:t xml:space="preserve">, або </w:t>
      </w:r>
      <w:r w:rsidR="00DE6CEE">
        <w:rPr>
          <w:lang w:val="uk-UA"/>
        </w:rPr>
        <w:t>98</w:t>
      </w:r>
      <w:r w:rsidR="004D03D8">
        <w:rPr>
          <w:lang w:val="uk-UA"/>
        </w:rPr>
        <w:t>%.</w:t>
      </w:r>
    </w:p>
    <w:p w:rsidR="00DE6CEE" w:rsidRDefault="00DE6CEE" w:rsidP="004D03D8">
      <w:pPr>
        <w:pStyle w:val="a3"/>
        <w:spacing w:before="0" w:after="0"/>
        <w:rPr>
          <w:lang w:val="uk-UA"/>
        </w:rPr>
      </w:pPr>
    </w:p>
    <w:p w:rsidR="007E4759" w:rsidRDefault="007E4759" w:rsidP="007E4759">
      <w:pPr>
        <w:pStyle w:val="a3"/>
        <w:spacing w:before="0" w:after="0"/>
        <w:rPr>
          <w:lang w:val="uk-UA"/>
        </w:rPr>
      </w:pPr>
      <w:r w:rsidRPr="00085691">
        <w:rPr>
          <w:b/>
          <w:lang w:val="uk-UA"/>
        </w:rPr>
        <w:t xml:space="preserve">Управління екології та природних ресурсів облдержадміністрації </w:t>
      </w:r>
      <w:r>
        <w:rPr>
          <w:lang w:val="uk-UA"/>
        </w:rPr>
        <w:t xml:space="preserve"> річне призначення по 14 заходах </w:t>
      </w:r>
      <w:r w:rsidR="00DE6CEE">
        <w:rPr>
          <w:lang w:val="uk-UA"/>
        </w:rPr>
        <w:t>9497,744</w:t>
      </w:r>
      <w:r>
        <w:rPr>
          <w:lang w:val="uk-UA"/>
        </w:rPr>
        <w:t xml:space="preserve"> тис. грн. Освоєно </w:t>
      </w:r>
      <w:r w:rsidR="00DE6CEE">
        <w:rPr>
          <w:lang w:val="uk-UA"/>
        </w:rPr>
        <w:t>6983,41764</w:t>
      </w:r>
      <w:r>
        <w:rPr>
          <w:lang w:val="uk-UA"/>
        </w:rPr>
        <w:t xml:space="preserve"> тис. </w:t>
      </w:r>
      <w:proofErr w:type="spellStart"/>
      <w:r>
        <w:rPr>
          <w:lang w:val="uk-UA"/>
        </w:rPr>
        <w:t>грн</w:t>
      </w:r>
      <w:proofErr w:type="spellEnd"/>
      <w:r>
        <w:rPr>
          <w:lang w:val="uk-UA"/>
        </w:rPr>
        <w:t xml:space="preserve">, або </w:t>
      </w:r>
      <w:r w:rsidR="00DE6CEE">
        <w:rPr>
          <w:lang w:val="uk-UA"/>
        </w:rPr>
        <w:t>74</w:t>
      </w:r>
      <w:r>
        <w:rPr>
          <w:lang w:val="uk-UA"/>
        </w:rPr>
        <w:t>%.</w:t>
      </w:r>
    </w:p>
    <w:p w:rsidR="00087367" w:rsidRDefault="00087367" w:rsidP="007E4759">
      <w:pPr>
        <w:pStyle w:val="a3"/>
        <w:spacing w:before="0" w:after="0"/>
        <w:rPr>
          <w:lang w:val="uk-UA"/>
        </w:rPr>
      </w:pPr>
    </w:p>
    <w:p w:rsidR="001033CC" w:rsidRDefault="001033CC" w:rsidP="007E4759">
      <w:pPr>
        <w:pStyle w:val="a3"/>
        <w:spacing w:before="0" w:after="0"/>
        <w:rPr>
          <w:lang w:val="uk-UA"/>
        </w:rPr>
      </w:pPr>
      <w:r>
        <w:rPr>
          <w:lang w:val="uk-UA"/>
        </w:rPr>
        <w:t>Узагальнена інформація про стан освоєння у 20</w:t>
      </w:r>
      <w:r w:rsidR="00087367">
        <w:rPr>
          <w:lang w:val="uk-UA"/>
        </w:rPr>
        <w:t xml:space="preserve">20 </w:t>
      </w:r>
      <w:r>
        <w:rPr>
          <w:lang w:val="uk-UA"/>
        </w:rPr>
        <w:t>році коштів обласного цільового фонду охорони навколишнього природного середовища в розрізі головних розпорядників та замовників робіт наведена у додатку.</w:t>
      </w:r>
    </w:p>
    <w:p w:rsidR="007E4759" w:rsidRDefault="007E4759" w:rsidP="00DB0CA0">
      <w:pPr>
        <w:pStyle w:val="a3"/>
        <w:spacing w:before="0" w:after="0"/>
        <w:rPr>
          <w:lang w:val="uk-UA"/>
        </w:rPr>
      </w:pPr>
    </w:p>
    <w:sectPr w:rsidR="007E4759" w:rsidSect="005F27C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7F" w:rsidRDefault="0040117F" w:rsidP="007769EC">
      <w:pPr>
        <w:spacing w:after="0" w:line="240" w:lineRule="auto"/>
      </w:pPr>
      <w:r>
        <w:separator/>
      </w:r>
    </w:p>
  </w:endnote>
  <w:endnote w:type="continuationSeparator" w:id="0">
    <w:p w:rsidR="0040117F" w:rsidRDefault="0040117F" w:rsidP="0077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7F" w:rsidRDefault="0040117F" w:rsidP="007769EC">
      <w:pPr>
        <w:spacing w:after="0" w:line="240" w:lineRule="auto"/>
      </w:pPr>
      <w:r>
        <w:separator/>
      </w:r>
    </w:p>
  </w:footnote>
  <w:footnote w:type="continuationSeparator" w:id="0">
    <w:p w:rsidR="0040117F" w:rsidRDefault="0040117F" w:rsidP="007769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101E"/>
    <w:rsid w:val="00036D01"/>
    <w:rsid w:val="00085691"/>
    <w:rsid w:val="00087367"/>
    <w:rsid w:val="000A101E"/>
    <w:rsid w:val="001033CC"/>
    <w:rsid w:val="001C703E"/>
    <w:rsid w:val="00393617"/>
    <w:rsid w:val="003B7607"/>
    <w:rsid w:val="0040117F"/>
    <w:rsid w:val="0048639D"/>
    <w:rsid w:val="004A705E"/>
    <w:rsid w:val="004D03D8"/>
    <w:rsid w:val="00542C99"/>
    <w:rsid w:val="00545BD3"/>
    <w:rsid w:val="005A6040"/>
    <w:rsid w:val="005F27C8"/>
    <w:rsid w:val="0061009F"/>
    <w:rsid w:val="006D6E8C"/>
    <w:rsid w:val="0076257E"/>
    <w:rsid w:val="007769EC"/>
    <w:rsid w:val="00787E1E"/>
    <w:rsid w:val="007E4759"/>
    <w:rsid w:val="008315DE"/>
    <w:rsid w:val="00843F98"/>
    <w:rsid w:val="008F58A3"/>
    <w:rsid w:val="00AA324F"/>
    <w:rsid w:val="00AE4C61"/>
    <w:rsid w:val="00B20864"/>
    <w:rsid w:val="00DB0CA0"/>
    <w:rsid w:val="00DE6CEE"/>
    <w:rsid w:val="00E171DB"/>
    <w:rsid w:val="00E22A71"/>
    <w:rsid w:val="00E7072E"/>
    <w:rsid w:val="00F0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абзац"/>
    <w:basedOn w:val="a"/>
    <w:rsid w:val="00B20864"/>
    <w:pPr>
      <w:spacing w:before="120" w:after="120" w:line="240" w:lineRule="auto"/>
      <w:ind w:firstLine="709"/>
      <w:jc w:val="both"/>
    </w:pPr>
    <w:rPr>
      <w:rFonts w:ascii="Times New Roman" w:eastAsia="Times New Roman" w:hAnsi="Times New Roman" w:cs="Verdana"/>
      <w:sz w:val="28"/>
      <w:szCs w:val="20"/>
    </w:rPr>
  </w:style>
  <w:style w:type="paragraph" w:styleId="a4">
    <w:name w:val="header"/>
    <w:basedOn w:val="a"/>
    <w:link w:val="a5"/>
    <w:uiPriority w:val="99"/>
    <w:unhideWhenUsed/>
    <w:rsid w:val="007769EC"/>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7769EC"/>
  </w:style>
  <w:style w:type="paragraph" w:styleId="a6">
    <w:name w:val="footer"/>
    <w:basedOn w:val="a"/>
    <w:link w:val="a7"/>
    <w:uiPriority w:val="99"/>
    <w:unhideWhenUsed/>
    <w:rsid w:val="007769EC"/>
    <w:pPr>
      <w:tabs>
        <w:tab w:val="center" w:pos="4844"/>
        <w:tab w:val="right" w:pos="9689"/>
      </w:tabs>
      <w:spacing w:after="0" w:line="240" w:lineRule="auto"/>
    </w:pPr>
  </w:style>
  <w:style w:type="character" w:customStyle="1" w:styleId="a7">
    <w:name w:val="Нижний колонтитул Знак"/>
    <w:basedOn w:val="a0"/>
    <w:link w:val="a6"/>
    <w:uiPriority w:val="99"/>
    <w:rsid w:val="007769EC"/>
  </w:style>
  <w:style w:type="paragraph" w:styleId="a8">
    <w:name w:val="Balloon Text"/>
    <w:basedOn w:val="a"/>
    <w:link w:val="a9"/>
    <w:uiPriority w:val="99"/>
    <w:semiHidden/>
    <w:unhideWhenUsed/>
    <w:rsid w:val="003936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36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2020-02-28T12:40:00Z</cp:lastPrinted>
  <dcterms:created xsi:type="dcterms:W3CDTF">2020-02-28T09:05:00Z</dcterms:created>
  <dcterms:modified xsi:type="dcterms:W3CDTF">2021-04-14T11:18:00Z</dcterms:modified>
</cp:coreProperties>
</file>